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16DB" w:rsidRPr="00D316DB" w:rsidRDefault="00D316DB" w:rsidP="00D316D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000066"/>
          <w:spacing w:val="39"/>
          <w:sz w:val="28"/>
          <w:szCs w:val="28"/>
        </w:rPr>
      </w:pPr>
      <w:r w:rsidRPr="00D316DB">
        <w:rPr>
          <w:rFonts w:ascii="Times New Roman" w:eastAsia="Times New Roman" w:hAnsi="Times New Roman" w:cs="Times New Roman"/>
          <w:b/>
          <w:bCs/>
          <w:i/>
          <w:iCs/>
          <w:color w:val="000066"/>
          <w:spacing w:val="39"/>
          <w:sz w:val="28"/>
          <w:szCs w:val="28"/>
        </w:rPr>
        <w:t>«Людина настрою» або чому наш настрій змінюється протягом дня?</w:t>
      </w:r>
    </w:p>
    <w:p w:rsidR="00D316DB" w:rsidRPr="00D316DB" w:rsidRDefault="00D316DB" w:rsidP="00D316DB">
      <w:pPr>
        <w:shd w:val="clear" w:color="auto" w:fill="FFFFFF"/>
        <w:spacing w:after="0" w:line="240" w:lineRule="auto"/>
        <w:ind w:firstLine="193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316DB">
        <w:rPr>
          <w:rFonts w:ascii="Times New Roman" w:eastAsia="Times New Roman" w:hAnsi="Times New Roman" w:cs="Times New Roman"/>
          <w:color w:val="000000"/>
          <w:sz w:val="28"/>
          <w:szCs w:val="28"/>
        </w:rPr>
        <w:t>Настрій — це емоційний стан, який протя</w:t>
      </w:r>
      <w:r w:rsidRPr="00D316DB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гом певного проміжка часу впливае на поведінку людини. Коли в нас хороший настрій ми концентруємося насамперед на позитивному в людях і подіях, відчуваємо внутрішню гармонію та рівновагу, в нас бадьоре самопочуття, нормальні стосунки з оточенням.</w:t>
      </w:r>
    </w:p>
    <w:p w:rsidR="00D316DB" w:rsidRPr="00D316DB" w:rsidRDefault="00D316DB" w:rsidP="00D316DB">
      <w:pPr>
        <w:shd w:val="clear" w:color="auto" w:fill="FFFFFF"/>
        <w:spacing w:after="0" w:line="240" w:lineRule="auto"/>
        <w:ind w:firstLine="193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316DB">
        <w:rPr>
          <w:rFonts w:ascii="Times New Roman" w:eastAsia="Times New Roman" w:hAnsi="Times New Roman" w:cs="Times New Roman"/>
          <w:color w:val="000000"/>
          <w:sz w:val="28"/>
          <w:szCs w:val="28"/>
        </w:rPr>
        <w:t>При конфліктах і сварках настрій може погіршуватись на короткий час, але не переходить у страждання, депресію або фрустращю як бло</w:t>
      </w:r>
      <w:r w:rsidRPr="00D316DB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каду прагнень і  намірів.</w:t>
      </w:r>
    </w:p>
    <w:p w:rsidR="00D316DB" w:rsidRPr="00D316DB" w:rsidRDefault="00D316DB" w:rsidP="00D316DB">
      <w:pPr>
        <w:shd w:val="clear" w:color="auto" w:fill="FFFFFF"/>
        <w:spacing w:after="0" w:line="240" w:lineRule="auto"/>
        <w:ind w:firstLine="193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316DB">
        <w:rPr>
          <w:rFonts w:ascii="Times New Roman" w:eastAsia="Times New Roman" w:hAnsi="Times New Roman" w:cs="Times New Roman"/>
          <w:color w:val="000000"/>
          <w:sz w:val="28"/>
          <w:szCs w:val="28"/>
        </w:rPr>
        <w:t>В нормальному настрої нас тішать навіть дрібниці – хороша погода, красиві предмети або пейзажі, зустріч чи розмова з кимось. Ми ставимо перед собою близькі або далекі цілі, та, як правило, їх досягаємо, мріємо про майбутнє, не маючи остраху перед ним, а певні проблемні ситуації чи негаразди сприймаються як невідємна частина життя (як день і ніч, добро і зло).</w:t>
      </w:r>
    </w:p>
    <w:p w:rsidR="00D316DB" w:rsidRPr="00D316DB" w:rsidRDefault="00D316DB" w:rsidP="00D316DB">
      <w:pPr>
        <w:shd w:val="clear" w:color="auto" w:fill="FFFFFF"/>
        <w:spacing w:after="0" w:line="240" w:lineRule="auto"/>
        <w:ind w:firstLine="193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316DB">
        <w:rPr>
          <w:rFonts w:ascii="Times New Roman" w:eastAsia="Times New Roman" w:hAnsi="Times New Roman" w:cs="Times New Roman"/>
          <w:color w:val="000000"/>
          <w:sz w:val="28"/>
          <w:szCs w:val="28"/>
        </w:rPr>
        <w:t>Звісно, протягом дня настрій може змінюватись у будь-якої людини, оскільки в нашому житті відбуваються різні події. Якась – радує, якась –  пригніючує. Це цілком нормально. Але недарма людей поділяють на оптимістів, у яких навіть при негараздах переважае позитивний настрій і віра в те, що все налагодиться, та песимистів, які у діжці з медом обов’язково знайдуть ложку дьогтю. Ще виділяють лабільний тип, у якого настрій дуже швидко змінюється від щастя до горя, інколи без об’єктивних причин. Також трапляється циклічний тип, коли про</w:t>
      </w:r>
      <w:r w:rsidRPr="00D316DB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тягом 2-3 тижнів переважає веселий настрій, а наступні 2-3 тижні – депресивний.</w:t>
      </w:r>
    </w:p>
    <w:p w:rsidR="00D316DB" w:rsidRPr="00D316DB" w:rsidRDefault="00D316DB" w:rsidP="00D316DB">
      <w:pPr>
        <w:shd w:val="clear" w:color="auto" w:fill="FFFFFF"/>
        <w:spacing w:after="0" w:line="240" w:lineRule="auto"/>
        <w:ind w:firstLine="193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316DB">
        <w:rPr>
          <w:rFonts w:ascii="Times New Roman" w:eastAsia="Times New Roman" w:hAnsi="Times New Roman" w:cs="Times New Roman"/>
          <w:color w:val="000000"/>
          <w:sz w:val="28"/>
          <w:szCs w:val="28"/>
        </w:rPr>
        <w:t>До різких змін настрою протягом дня більше схильні холерики, які є неврівноваженим типом, та меланхоліки, котрі занадто чутливі, образливі, болісно реагують на незначні дрібниці. Менше схильні до швидких змін у настрої без поважних причин сангвініки та флегматики.</w:t>
      </w:r>
    </w:p>
    <w:p w:rsidR="00D316DB" w:rsidRPr="00D316DB" w:rsidRDefault="00D316DB" w:rsidP="00D316DB">
      <w:pPr>
        <w:shd w:val="clear" w:color="auto" w:fill="FFFFFF"/>
        <w:spacing w:after="0" w:line="240" w:lineRule="auto"/>
        <w:ind w:firstLine="193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316DB">
        <w:rPr>
          <w:rFonts w:ascii="Times New Roman" w:eastAsia="Times New Roman" w:hAnsi="Times New Roman" w:cs="Times New Roman"/>
          <w:color w:val="000000"/>
          <w:sz w:val="28"/>
          <w:szCs w:val="28"/>
        </w:rPr>
        <w:t>Можливо, серед цих типів ви впізнаєте і се</w:t>
      </w:r>
      <w:r w:rsidRPr="00D316DB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бе? У підлітків під час гормональної перебудови» переважає негативний настрій, пригнічення, роздратування, сльози, втомлюваність, упадання в розпач, депресивність, які обумовлені на</w:t>
      </w:r>
      <w:r w:rsidRPr="00D316DB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самперед фізіологічними факторами і з часом при правильній поведінці та реакціях дорослих нормалізуються в адекватні форми поведінки. Недарма цей період становлення особистості на</w:t>
      </w:r>
      <w:r w:rsidRPr="00D316DB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зивають «важким».</w:t>
      </w:r>
    </w:p>
    <w:p w:rsidR="00D316DB" w:rsidRPr="00D316DB" w:rsidRDefault="00D316DB" w:rsidP="00D316DB">
      <w:pPr>
        <w:shd w:val="clear" w:color="auto" w:fill="FFFFFF"/>
        <w:spacing w:after="0" w:line="240" w:lineRule="auto"/>
        <w:ind w:firstLine="193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316DB">
        <w:rPr>
          <w:rFonts w:ascii="Times New Roman" w:eastAsia="Times New Roman" w:hAnsi="Times New Roman" w:cs="Times New Roman"/>
          <w:color w:val="000000"/>
          <w:sz w:val="28"/>
          <w:szCs w:val="28"/>
        </w:rPr>
        <w:t>Поганий настрій нерідко супроводжується немотивованим гнівом. Давайте розглянемо ті нескладні прийоми, які можуть допомогти цей гнів контролювати:</w:t>
      </w:r>
    </w:p>
    <w:p w:rsidR="00D316DB" w:rsidRPr="00D316DB" w:rsidRDefault="00D316DB" w:rsidP="00D316DB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316DB">
        <w:rPr>
          <w:rFonts w:ascii="Times New Roman" w:eastAsia="Times New Roman" w:hAnsi="Times New Roman" w:cs="Times New Roman"/>
          <w:color w:val="000000"/>
          <w:sz w:val="28"/>
          <w:szCs w:val="28"/>
        </w:rPr>
        <w:t>Якщо гніваєшся і виявляєш це, використовуй цивілізовані способи.</w:t>
      </w:r>
    </w:p>
    <w:p w:rsidR="00D316DB" w:rsidRPr="00D316DB" w:rsidRDefault="00D316DB" w:rsidP="00D316DB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316DB">
        <w:rPr>
          <w:rFonts w:ascii="Times New Roman" w:eastAsia="Times New Roman" w:hAnsi="Times New Roman" w:cs="Times New Roman"/>
          <w:color w:val="000000"/>
          <w:sz w:val="28"/>
          <w:szCs w:val="28"/>
        </w:rPr>
        <w:t>Гнів можна виразити також опосередковано, перенести його на інші об’єкти (наприклад боксерська груша).</w:t>
      </w:r>
    </w:p>
    <w:p w:rsidR="00D316DB" w:rsidRPr="00D316DB" w:rsidRDefault="00D316DB" w:rsidP="00D316DB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316DB">
        <w:rPr>
          <w:rFonts w:ascii="Times New Roman" w:eastAsia="Times New Roman" w:hAnsi="Times New Roman" w:cs="Times New Roman"/>
          <w:color w:val="000000"/>
          <w:sz w:val="28"/>
          <w:szCs w:val="28"/>
        </w:rPr>
        <w:t>Спробуй стриматися. Якщо для цього треба вийти з приміщення подалі від причини гніву – зроби це негайно. Якщо треба рахувати до 1000 і більше – рахуй.</w:t>
      </w:r>
    </w:p>
    <w:p w:rsidR="00D316DB" w:rsidRPr="00D316DB" w:rsidRDefault="00D316DB" w:rsidP="00D316DB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316DB">
        <w:rPr>
          <w:rFonts w:ascii="Times New Roman" w:eastAsia="Times New Roman" w:hAnsi="Times New Roman" w:cs="Times New Roman"/>
          <w:color w:val="000000"/>
          <w:sz w:val="28"/>
          <w:szCs w:val="28"/>
        </w:rPr>
        <w:t>Намагайся усунути причину поганого на</w:t>
      </w:r>
      <w:r w:rsidRPr="00D316DB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строю або гніву, проаналізуй ситуацію логічно та об’єктивно, тільки так ти зможеш узяти її під контроль.</w:t>
      </w:r>
    </w:p>
    <w:p w:rsidR="00D316DB" w:rsidRPr="00D316DB" w:rsidRDefault="00D316DB" w:rsidP="00D316DB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316DB">
        <w:rPr>
          <w:rFonts w:ascii="Times New Roman" w:eastAsia="Times New Roman" w:hAnsi="Times New Roman" w:cs="Times New Roman"/>
          <w:color w:val="000000"/>
          <w:sz w:val="28"/>
          <w:szCs w:val="28"/>
        </w:rPr>
        <w:t>Розвивай почуття гумору, спробуй знайти не трагічне, а щось смішне та незвичайне.</w:t>
      </w:r>
    </w:p>
    <w:p w:rsidR="00D316DB" w:rsidRPr="00D316DB" w:rsidRDefault="00D316DB" w:rsidP="00D316DB">
      <w:pPr>
        <w:shd w:val="clear" w:color="auto" w:fill="FFFFFF"/>
        <w:spacing w:after="0" w:line="240" w:lineRule="auto"/>
        <w:ind w:firstLine="193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316DB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Якщо в житті ти хочеш бути успішною людиною, яка подобається й іншим, і собі самій, варто прагнути до позитивного або нормально</w:t>
      </w:r>
      <w:r w:rsidRPr="00D316DB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го настрою, що переважае протягом дня.</w:t>
      </w:r>
    </w:p>
    <w:p w:rsidR="008F17A8" w:rsidRPr="00D316DB" w:rsidRDefault="008F17A8">
      <w:pPr>
        <w:rPr>
          <w:rFonts w:ascii="Times New Roman" w:hAnsi="Times New Roman" w:cs="Times New Roman"/>
          <w:sz w:val="28"/>
          <w:szCs w:val="28"/>
        </w:rPr>
      </w:pPr>
    </w:p>
    <w:sectPr w:rsidR="008F17A8" w:rsidRPr="00D316DB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0291C78"/>
    <w:multiLevelType w:val="multilevel"/>
    <w:tmpl w:val="C8747F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7"/>
  <w:defaultTabStop w:val="708"/>
  <w:hyphenationZone w:val="425"/>
  <w:characterSpacingControl w:val="doNotCompress"/>
  <w:compat>
    <w:useFELayout/>
  </w:compat>
  <w:rsids>
    <w:rsidRoot w:val="00D316DB"/>
    <w:rsid w:val="008F17A8"/>
    <w:rsid w:val="00D316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316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87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1931</Words>
  <Characters>1102</Characters>
  <Application>Microsoft Office Word</Application>
  <DocSecurity>0</DocSecurity>
  <Lines>9</Lines>
  <Paragraphs>6</Paragraphs>
  <ScaleCrop>false</ScaleCrop>
  <Company/>
  <LinksUpToDate>false</LinksUpToDate>
  <CharactersWithSpaces>3027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Інна Михайлик</dc:creator>
  <cp:keywords/>
  <dc:description/>
  <cp:lastModifiedBy>Інна Михайлик</cp:lastModifiedBy>
  <cp:revision>3</cp:revision>
  <dcterms:created xsi:type="dcterms:W3CDTF">2020-02-02T20:25:00Z</dcterms:created>
  <dcterms:modified xsi:type="dcterms:W3CDTF">2020-02-02T20:26:00Z</dcterms:modified>
</cp:coreProperties>
</file>